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European Union General Data Protection Regulation - (GDPR)</w:t>
      </w:r>
    </w:p>
    <w:p w:rsidR="00000000" w:rsidDel="00000000" w:rsidP="00000000" w:rsidRDefault="00000000" w:rsidRPr="00000000" w14:paraId="00000002">
      <w:pPr>
        <w:spacing w:after="240" w:before="240" w:lineRule="auto"/>
        <w:jc w:val="center"/>
        <w:rPr>
          <w:i w:val="1"/>
        </w:rPr>
      </w:pPr>
      <w:r w:rsidDel="00000000" w:rsidR="00000000" w:rsidRPr="00000000">
        <w:rPr>
          <w:b w:val="1"/>
          <w:rtl w:val="0"/>
        </w:rPr>
        <w:t xml:space="preserve">Compliance Agreement for Exchange Year 2025-2026</w:t>
      </w: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i w:val="1"/>
          <w:rtl w:val="0"/>
        </w:rPr>
        <w:t xml:space="preserve">Introductory Statement</w:t>
      </w:r>
      <w:r w:rsidDel="00000000" w:rsidR="00000000" w:rsidRPr="00000000">
        <w:rPr>
          <w:rtl w:val="0"/>
        </w:rPr>
        <w:t xml:space="preserve">: International J-1/F-1 sending agencies engaged in Youth Exchange in the European Union (“EU”) must comply with the General Data Protection Regulation (GDPR), which permits sharing personal information only to the extent required for safe and successful demonstration of compliance with industry standards. Agencies in the EU are required to take appropriate steps to ensure that third party organizations comply with GDPR to the maximum extent allowed by U.S. Federal and State law. Non-U.S. based international J-1/F-1 sending agencies must comply with laws of their jurisdiction regarding reporting of personal information to the government authorities.</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The purpose of this Compliance Agreement is to confirm that international J-1/F-1 sending agencies outside the U.S. will:</w:t>
      </w:r>
    </w:p>
    <w:p w:rsidR="00000000" w:rsidDel="00000000" w:rsidP="00000000" w:rsidRDefault="00000000" w:rsidRPr="00000000" w14:paraId="00000005">
      <w:pPr>
        <w:numPr>
          <w:ilvl w:val="0"/>
          <w:numId w:val="2"/>
        </w:numPr>
        <w:spacing w:after="240" w:before="240" w:lineRule="auto"/>
        <w:ind w:left="720" w:hanging="360"/>
        <w:jc w:val="both"/>
        <w:rPr>
          <w:u w:val="none"/>
        </w:rPr>
      </w:pPr>
      <w:r w:rsidDel="00000000" w:rsidR="00000000" w:rsidRPr="00000000">
        <w:rPr>
          <w:rtl w:val="0"/>
        </w:rPr>
        <w:t xml:space="preserve">Share personal information only to the extent required for safe and successful demonstration of compliance with CSIET’s industry standards, which includes sending information to the Council on Standards for International Educational Travel, as required by CSIET’s documented evaluation/certification process;</w:t>
      </w:r>
    </w:p>
    <w:p w:rsidR="00000000" w:rsidDel="00000000" w:rsidP="00000000" w:rsidRDefault="00000000" w:rsidRPr="00000000" w14:paraId="00000006">
      <w:pPr>
        <w:spacing w:after="240" w:before="240" w:lineRule="auto"/>
        <w:ind w:left="360" w:firstLine="0"/>
        <w:jc w:val="both"/>
        <w:rPr/>
      </w:pPr>
      <w:r w:rsidDel="00000000" w:rsidR="00000000" w:rsidRPr="00000000">
        <w:rPr>
          <w:rtl w:val="0"/>
        </w:rPr>
        <w:t xml:space="preserve">and</w:t>
      </w:r>
    </w:p>
    <w:p w:rsidR="00000000" w:rsidDel="00000000" w:rsidP="00000000" w:rsidRDefault="00000000" w:rsidRPr="00000000" w14:paraId="00000007">
      <w:pPr>
        <w:numPr>
          <w:ilvl w:val="0"/>
          <w:numId w:val="3"/>
        </w:numPr>
        <w:spacing w:after="240" w:before="240" w:lineRule="auto"/>
        <w:ind w:left="720" w:hanging="360"/>
        <w:jc w:val="both"/>
        <w:rPr>
          <w:u w:val="none"/>
        </w:rPr>
      </w:pPr>
      <w:r w:rsidDel="00000000" w:rsidR="00000000" w:rsidRPr="00000000">
        <w:rPr>
          <w:rtl w:val="0"/>
        </w:rPr>
        <w:t xml:space="preserve">Comply with GDPR to the extent permitted by Mandatory Laws. A national, regional, or local law, regulation, or ordinance that mandates or requires the reporting of personal information to governmental authorities or agents is referred to in this agreement as a Mandatory Law.</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Compliance Agreement</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This agreement is between:</w:t>
      </w:r>
    </w:p>
    <w:p w:rsidR="00000000" w:rsidDel="00000000" w:rsidP="00000000" w:rsidRDefault="00000000" w:rsidRPr="00000000" w14:paraId="0000000A">
      <w:pPr>
        <w:spacing w:after="240" w:before="240" w:lineRule="auto"/>
        <w:jc w:val="both"/>
        <w:rPr/>
      </w:pPr>
      <w:r w:rsidDel="00000000" w:rsidR="00000000" w:rsidRPr="00000000">
        <w:rPr>
          <w:b w:val="1"/>
          <w:u w:val="single"/>
          <w:rtl w:val="0"/>
        </w:rPr>
        <w:t xml:space="preserve">(Insert International J-1/F-1 Sending Agency Name)</w:t>
      </w:r>
      <w:r w:rsidDel="00000000" w:rsidR="00000000" w:rsidRPr="00000000">
        <w:rPr>
          <w:b w:val="1"/>
          <w:rtl w:val="0"/>
        </w:rPr>
        <w:t xml:space="preserve"> </w:t>
      </w:r>
      <w:r w:rsidDel="00000000" w:rsidR="00000000" w:rsidRPr="00000000">
        <w:rPr>
          <w:rtl w:val="0"/>
        </w:rPr>
        <w:t xml:space="preserve">of </w:t>
      </w:r>
      <w:r w:rsidDel="00000000" w:rsidR="00000000" w:rsidRPr="00000000">
        <w:rPr>
          <w:b w:val="1"/>
          <w:u w:val="single"/>
          <w:rtl w:val="0"/>
        </w:rPr>
        <w:t xml:space="preserve">(Insert Sending Country), </w:t>
      </w:r>
      <w:r w:rsidDel="00000000" w:rsidR="00000000" w:rsidRPr="00000000">
        <w:rPr>
          <w:u w:val="single"/>
          <w:rtl w:val="0"/>
        </w:rPr>
        <w:t xml:space="preserve">a</w:t>
      </w:r>
      <w:r w:rsidDel="00000000" w:rsidR="00000000" w:rsidRPr="00000000">
        <w:rPr>
          <w:rtl w:val="0"/>
        </w:rPr>
        <w:t xml:space="preserve"> non-US based J-1/F-1 sending agency</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B">
      <w:pPr>
        <w:spacing w:after="240" w:before="240" w:lineRule="auto"/>
        <w:jc w:val="both"/>
        <w:rPr/>
      </w:pPr>
      <w:r w:rsidDel="00000000" w:rsidR="00000000" w:rsidRPr="00000000">
        <w:rPr>
          <w:rtl w:val="0"/>
        </w:rPr>
        <w:t xml:space="preserve">and</w:t>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Council on Standards for International Educational Travel (CSIET) of Alexandria, Va. USA</w:t>
      </w:r>
      <w:r w:rsidDel="00000000" w:rsidR="00000000" w:rsidRPr="00000000">
        <w:rPr>
          <w:rtl w:val="0"/>
        </w:rPr>
        <w:t xml:space="preserve">.</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Both organizations agree to:</w:t>
      </w:r>
    </w:p>
    <w:p w:rsidR="00000000" w:rsidDel="00000000" w:rsidP="00000000" w:rsidRDefault="00000000" w:rsidRPr="00000000" w14:paraId="0000000E">
      <w:pPr>
        <w:numPr>
          <w:ilvl w:val="0"/>
          <w:numId w:val="1"/>
        </w:numPr>
        <w:spacing w:after="0" w:afterAutospacing="0" w:before="240" w:lineRule="auto"/>
        <w:ind w:left="720" w:hanging="360"/>
        <w:jc w:val="both"/>
        <w:rPr>
          <w:u w:val="none"/>
        </w:rPr>
      </w:pPr>
      <w:r w:rsidDel="00000000" w:rsidR="00000000" w:rsidRPr="00000000">
        <w:rPr>
          <w:rtl w:val="0"/>
        </w:rPr>
        <w:t xml:space="preserve">Share personal information only to the extent required for safe and successful demonstration of compliance with CSIET Standards; and</w:t>
      </w:r>
    </w:p>
    <w:p w:rsidR="00000000" w:rsidDel="00000000" w:rsidP="00000000" w:rsidRDefault="00000000" w:rsidRPr="00000000" w14:paraId="0000000F">
      <w:pPr>
        <w:numPr>
          <w:ilvl w:val="0"/>
          <w:numId w:val="1"/>
        </w:numPr>
        <w:spacing w:after="240" w:before="0" w:beforeAutospacing="0" w:lineRule="auto"/>
        <w:ind w:left="720" w:hanging="360"/>
        <w:jc w:val="both"/>
        <w:rPr>
          <w:u w:val="none"/>
        </w:rPr>
      </w:pPr>
      <w:r w:rsidDel="00000000" w:rsidR="00000000" w:rsidRPr="00000000">
        <w:rPr>
          <w:rtl w:val="0"/>
        </w:rPr>
        <w:t xml:space="preserve">Comply with the Regulation (EU) 2016/679 (General Data Protection Regulation) in the current version of the OJ L 119, 04.05.2016; cor. OJL 127, 23.5.2018 General Data Protection Regulation (GDPR) – Official Legal Text (gdpr-info.eu) to the extent permitted by Mandatory Laws. When the transfer of personal data is required by a Mandatory Law, the transfer will be restricted as much as is allowed under the Mandatory Law. When permitted by the Mandatory Law, permissible measures to protect identity such as pseudonymization or redaction shall be followed.</w:t>
      </w:r>
    </w:p>
    <w:p w:rsidR="00000000" w:rsidDel="00000000" w:rsidP="00000000" w:rsidRDefault="00000000" w:rsidRPr="00000000" w14:paraId="00000010">
      <w:pPr>
        <w:spacing w:after="240" w:before="240" w:lineRule="auto"/>
        <w:rPr>
          <w:b w:val="1"/>
          <w:u w:val="single"/>
        </w:rPr>
      </w:pPr>
      <w:r w:rsidDel="00000000" w:rsidR="00000000" w:rsidRPr="00000000">
        <w:rPr>
          <w:b w:val="1"/>
          <w:u w:val="single"/>
          <w:rtl w:val="0"/>
        </w:rPr>
        <w:t xml:space="preserve">Council on Standards for International Educational Travel (CSIET)</w:t>
      </w:r>
    </w:p>
    <w:p w:rsidR="00000000" w:rsidDel="00000000" w:rsidP="00000000" w:rsidRDefault="00000000" w:rsidRPr="00000000" w14:paraId="00000011">
      <w:pPr>
        <w:spacing w:after="240" w:before="240" w:lineRule="auto"/>
        <w:rPr/>
      </w:pPr>
      <w:r w:rsidDel="00000000" w:rsidR="00000000" w:rsidRPr="00000000">
        <w:rPr>
          <w:rtl w:val="0"/>
        </w:rPr>
        <w:t xml:space="preserve">By:</w:t>
      </w:r>
    </w:p>
    <w:p w:rsidR="00000000" w:rsidDel="00000000" w:rsidP="00000000" w:rsidRDefault="00000000" w:rsidRPr="00000000" w14:paraId="00000012">
      <w:pPr>
        <w:spacing w:after="240" w:before="240" w:lineRule="auto"/>
        <w:rPr/>
      </w:pPr>
      <w:r w:rsidDel="00000000" w:rsidR="00000000" w:rsidRPr="00000000">
        <w:rPr>
          <w:rtl w:val="0"/>
        </w:rPr>
        <w:t xml:space="preserve">Christopher Page, CSIET Executive Director</w:t>
      </w:r>
    </w:p>
    <w:p w:rsidR="00000000" w:rsidDel="00000000" w:rsidP="00000000" w:rsidRDefault="00000000" w:rsidRPr="00000000" w14:paraId="00000013">
      <w:pPr>
        <w:spacing w:after="240" w:before="240" w:lineRule="auto"/>
        <w:rPr/>
      </w:pPr>
      <w:r w:rsidDel="00000000" w:rsidR="00000000" w:rsidRPr="00000000">
        <w:rPr>
          <w:rtl w:val="0"/>
        </w:rPr>
        <w:t xml:space="preserve">Signature: _______________________________________</w:t>
      </w:r>
    </w:p>
    <w:p w:rsidR="00000000" w:rsidDel="00000000" w:rsidP="00000000" w:rsidRDefault="00000000" w:rsidRPr="00000000" w14:paraId="00000014">
      <w:pPr>
        <w:spacing w:after="240" w:before="240" w:lineRule="auto"/>
        <w:rPr/>
      </w:pPr>
      <w:r w:rsidDel="00000000" w:rsidR="00000000" w:rsidRPr="00000000">
        <w:rPr>
          <w:rtl w:val="0"/>
        </w:rPr>
        <w:t xml:space="preserve">Date: ________________</w:t>
      </w:r>
    </w:p>
    <w:p w:rsidR="00000000" w:rsidDel="00000000" w:rsidP="00000000" w:rsidRDefault="00000000" w:rsidRPr="00000000" w14:paraId="00000015">
      <w:pPr>
        <w:spacing w:after="240" w:before="240" w:lineRule="auto"/>
        <w:rPr>
          <w:b w:val="1"/>
          <w:u w:val="single"/>
        </w:rPr>
      </w:pPr>
      <w:r w:rsidDel="00000000" w:rsidR="00000000" w:rsidRPr="00000000">
        <w:rPr>
          <w:b w:val="1"/>
          <w:u w:val="single"/>
          <w:rtl w:val="0"/>
        </w:rPr>
        <w:t xml:space="preserve">(Insert International J-1/F-1 Sending Agency Name)</w:t>
      </w:r>
    </w:p>
    <w:p w:rsidR="00000000" w:rsidDel="00000000" w:rsidP="00000000" w:rsidRDefault="00000000" w:rsidRPr="00000000" w14:paraId="00000016">
      <w:pPr>
        <w:spacing w:after="240" w:before="240" w:lineRule="auto"/>
        <w:rPr/>
      </w:pPr>
      <w:r w:rsidDel="00000000" w:rsidR="00000000" w:rsidRPr="00000000">
        <w:rPr>
          <w:rtl w:val="0"/>
        </w:rPr>
        <w:t xml:space="preserve">By:</w:t>
      </w:r>
    </w:p>
    <w:p w:rsidR="00000000" w:rsidDel="00000000" w:rsidP="00000000" w:rsidRDefault="00000000" w:rsidRPr="00000000" w14:paraId="00000017">
      <w:pPr>
        <w:spacing w:after="240" w:before="240" w:lineRule="auto"/>
        <w:rPr>
          <w:u w:val="single"/>
        </w:rPr>
      </w:pPr>
      <w:r w:rsidDel="00000000" w:rsidR="00000000" w:rsidRPr="00000000">
        <w:rPr>
          <w:u w:val="single"/>
          <w:rtl w:val="0"/>
        </w:rPr>
        <w:t xml:space="preserve">(Insert Name of Designated Agency Representative)</w:t>
      </w:r>
    </w:p>
    <w:p w:rsidR="00000000" w:rsidDel="00000000" w:rsidP="00000000" w:rsidRDefault="00000000" w:rsidRPr="00000000" w14:paraId="00000018">
      <w:pPr>
        <w:spacing w:after="240" w:before="240" w:lineRule="auto"/>
        <w:rPr/>
      </w:pPr>
      <w:r w:rsidDel="00000000" w:rsidR="00000000" w:rsidRPr="00000000">
        <w:rPr>
          <w:rtl w:val="0"/>
        </w:rPr>
        <w:t xml:space="preserve">Signature: _______________________________________</w:t>
      </w:r>
    </w:p>
    <w:p w:rsidR="00000000" w:rsidDel="00000000" w:rsidP="00000000" w:rsidRDefault="00000000" w:rsidRPr="00000000" w14:paraId="00000019">
      <w:pPr>
        <w:spacing w:after="240" w:before="240" w:lineRule="auto"/>
        <w:rPr/>
      </w:pPr>
      <w:r w:rsidDel="00000000" w:rsidR="00000000" w:rsidRPr="00000000">
        <w:rPr>
          <w:rtl w:val="0"/>
        </w:rPr>
        <w:t xml:space="preserve">Date: ________________</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B">
      <w:pPr>
        <w:spacing w:after="240" w:before="240" w:lineRule="auto"/>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